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6F" w:rsidRDefault="001E746F" w:rsidP="001E746F">
      <w:pPr>
        <w:spacing w:after="0" w:line="360" w:lineRule="auto"/>
        <w:jc w:val="center"/>
        <w:rPr>
          <w:b/>
          <w:bCs/>
          <w:sz w:val="28"/>
          <w:szCs w:val="28"/>
          <w:rtl/>
        </w:rPr>
      </w:pPr>
      <w:r w:rsidRPr="00737C0B">
        <w:rPr>
          <w:rFonts w:hint="cs"/>
          <w:b/>
          <w:bCs/>
          <w:sz w:val="28"/>
          <w:szCs w:val="28"/>
          <w:rtl/>
        </w:rPr>
        <w:t>השקפת עולם יהודית</w:t>
      </w:r>
    </w:p>
    <w:p w:rsidR="001E746F" w:rsidRPr="00737C0B" w:rsidRDefault="001E746F" w:rsidP="001E746F">
      <w:pPr>
        <w:spacing w:after="0" w:line="360" w:lineRule="auto"/>
        <w:jc w:val="center"/>
        <w:rPr>
          <w:b/>
          <w:bCs/>
          <w:sz w:val="28"/>
          <w:szCs w:val="28"/>
          <w:rtl/>
        </w:rPr>
      </w:pPr>
    </w:p>
    <w:p w:rsidR="001E746F" w:rsidRPr="00737C0B" w:rsidRDefault="001E746F" w:rsidP="001E746F">
      <w:pPr>
        <w:spacing w:after="0" w:line="360" w:lineRule="auto"/>
        <w:jc w:val="center"/>
        <w:rPr>
          <w:b/>
          <w:bCs/>
          <w:rtl/>
        </w:rPr>
      </w:pPr>
      <w:r w:rsidRPr="00737C0B">
        <w:rPr>
          <w:rFonts w:hint="cs"/>
          <w:b/>
          <w:bCs/>
          <w:rtl/>
        </w:rPr>
        <w:t>מהי השקפת עולם יהודית? האם יש רק אחת כזו? למה היא מחייבת? מי קבע אותה?</w:t>
      </w:r>
    </w:p>
    <w:p w:rsidR="001E746F" w:rsidRDefault="001E746F" w:rsidP="001E746F">
      <w:pPr>
        <w:spacing w:after="0" w:line="360" w:lineRule="auto"/>
        <w:rPr>
          <w:rtl/>
        </w:rPr>
      </w:pPr>
      <w:r>
        <w:rPr>
          <w:rFonts w:hint="cs"/>
          <w:rtl/>
        </w:rPr>
        <w:t xml:space="preserve">לשאלות אלו יכולות להיות תשובות שונות שתלויות בהנחות יסוד של האדם שעונה להן. אנו נכיר כאן את </w:t>
      </w:r>
      <w:r w:rsidRPr="00737C0B">
        <w:rPr>
          <w:rFonts w:hint="cs"/>
          <w:u w:val="single"/>
          <w:rtl/>
        </w:rPr>
        <w:t>שלוש התשובות המרכזיות</w:t>
      </w:r>
      <w:r>
        <w:rPr>
          <w:rFonts w:hint="cs"/>
          <w:rtl/>
        </w:rPr>
        <w:t xml:space="preserve"> בחברה היהודית (כמובן שיש תשובות אחרות):</w:t>
      </w:r>
    </w:p>
    <w:p w:rsidR="001E746F" w:rsidRPr="00737C0B" w:rsidRDefault="001E746F" w:rsidP="001E746F">
      <w:pPr>
        <w:spacing w:after="0" w:line="360" w:lineRule="auto"/>
        <w:rPr>
          <w:b/>
          <w:bCs/>
          <w:rtl/>
        </w:rPr>
      </w:pPr>
      <w:r w:rsidRPr="00737C0B">
        <w:rPr>
          <w:rFonts w:hint="cs"/>
          <w:b/>
          <w:bCs/>
          <w:rtl/>
        </w:rPr>
        <w:t>הגישה הדתית, הגישה החילונית והגישה המסורתית.</w:t>
      </w:r>
    </w:p>
    <w:p w:rsidR="001E746F" w:rsidRPr="00737C0B" w:rsidRDefault="001E746F" w:rsidP="001E746F">
      <w:pPr>
        <w:spacing w:after="0" w:line="360" w:lineRule="auto"/>
        <w:rPr>
          <w:u w:val="single"/>
          <w:rtl/>
        </w:rPr>
      </w:pPr>
      <w:r w:rsidRPr="00737C0B">
        <w:rPr>
          <w:rFonts w:hint="cs"/>
          <w:u w:val="single"/>
          <w:rtl/>
        </w:rPr>
        <w:t>נבדוק בפרק זה מה ההבדל בין הגישות האלו בשלושה קריטריונים עיקריים:</w:t>
      </w:r>
    </w:p>
    <w:p w:rsidR="001E746F" w:rsidRDefault="001E746F" w:rsidP="001E746F">
      <w:pPr>
        <w:spacing w:after="0" w:line="360" w:lineRule="auto"/>
        <w:rPr>
          <w:rtl/>
        </w:rPr>
      </w:pPr>
      <w:r>
        <w:rPr>
          <w:rFonts w:hint="cs"/>
          <w:rtl/>
        </w:rPr>
        <w:t>מהו מקור הסמכות בעולם, מהי סמכות האדם העולם ולמה מחייבת אותי הגישה הזו הלכה למעשה (זאת אומרת מה עלי לעשות אם אני מאמין בגישה הזו).</w:t>
      </w:r>
    </w:p>
    <w:p w:rsidR="001E746F" w:rsidRDefault="001E746F" w:rsidP="001E746F">
      <w:pPr>
        <w:spacing w:after="0" w:line="360" w:lineRule="auto"/>
        <w:rPr>
          <w:b/>
          <w:bCs/>
          <w:sz w:val="28"/>
          <w:szCs w:val="28"/>
          <w:rtl/>
        </w:rPr>
      </w:pPr>
    </w:p>
    <w:p w:rsidR="001E746F" w:rsidRPr="00737C0B" w:rsidRDefault="001E746F" w:rsidP="001E746F">
      <w:pPr>
        <w:spacing w:after="0" w:line="360" w:lineRule="auto"/>
        <w:rPr>
          <w:b/>
          <w:bCs/>
          <w:sz w:val="28"/>
          <w:szCs w:val="28"/>
          <w:rtl/>
        </w:rPr>
      </w:pPr>
      <w:r w:rsidRPr="00737C0B">
        <w:rPr>
          <w:rFonts w:hint="cs"/>
          <w:b/>
          <w:bCs/>
          <w:sz w:val="28"/>
          <w:szCs w:val="28"/>
          <w:rtl/>
        </w:rPr>
        <w:t>הגישה הדתית (עמ' 47-48)</w:t>
      </w:r>
    </w:p>
    <w:p w:rsidR="001E746F" w:rsidRDefault="001E746F" w:rsidP="001E746F">
      <w:pPr>
        <w:spacing w:after="0" w:line="360" w:lineRule="auto"/>
        <w:rPr>
          <w:rtl/>
        </w:rPr>
      </w:pPr>
      <w:r>
        <w:rPr>
          <w:rFonts w:hint="cs"/>
          <w:rtl/>
        </w:rPr>
        <w:t>בגישה זו נקרא מספר מקורות: ברכת "אהבת עולם" שלפני קריאת שמע (קראו בעמ' 47 בספר על קריאת שמע), דברי הרב סולוביצ'יק, דברי הרב ליכטנשטיין.</w:t>
      </w:r>
    </w:p>
    <w:p w:rsidR="001E746F" w:rsidRDefault="001E746F" w:rsidP="001E746F">
      <w:pPr>
        <w:spacing w:after="0" w:line="360" w:lineRule="auto"/>
        <w:rPr>
          <w:b/>
          <w:bCs/>
          <w:rtl/>
        </w:rPr>
      </w:pPr>
    </w:p>
    <w:p w:rsidR="001E746F" w:rsidRPr="00737C0B" w:rsidRDefault="001E746F" w:rsidP="001E746F">
      <w:pPr>
        <w:spacing w:after="0" w:line="360" w:lineRule="auto"/>
        <w:rPr>
          <w:b/>
          <w:bCs/>
          <w:rtl/>
        </w:rPr>
      </w:pPr>
      <w:r w:rsidRPr="00737C0B">
        <w:rPr>
          <w:rFonts w:hint="cs"/>
          <w:b/>
          <w:bCs/>
          <w:rtl/>
        </w:rPr>
        <w:t>ברכת "אהבת עולם"</w:t>
      </w:r>
    </w:p>
    <w:p w:rsidR="001E746F" w:rsidRDefault="001E746F" w:rsidP="001E746F">
      <w:pPr>
        <w:spacing w:after="0" w:line="360" w:lineRule="auto"/>
        <w:rPr>
          <w:rtl/>
        </w:rPr>
      </w:pPr>
      <w:r>
        <w:rPr>
          <w:rFonts w:hint="cs"/>
          <w:rtl/>
        </w:rPr>
        <w:t>כבר לפי ברכה זו אנו יכולים לענות על שלושת הקריטריונים. בטבלה רשומות התשובות לשלושת הקריטריונים. העתיקו לטבלה הבאה את המילים מתוך הברכה שמוכיחות את נכונות הטענות:</w:t>
      </w:r>
    </w:p>
    <w:p w:rsidR="001E746F" w:rsidRDefault="001E746F" w:rsidP="001E746F">
      <w:pPr>
        <w:spacing w:after="0" w:line="360" w:lineRule="auto"/>
        <w:rPr>
          <w:rtl/>
        </w:rPr>
      </w:pPr>
    </w:p>
    <w:tbl>
      <w:tblPr>
        <w:tblStyle w:val="TableGrid"/>
        <w:bidiVisual/>
        <w:tblW w:w="0" w:type="auto"/>
        <w:tblLook w:val="04A0" w:firstRow="1" w:lastRow="0" w:firstColumn="1" w:lastColumn="0" w:noHBand="0" w:noVBand="1"/>
      </w:tblPr>
      <w:tblGrid>
        <w:gridCol w:w="2840"/>
        <w:gridCol w:w="2841"/>
        <w:gridCol w:w="2841"/>
      </w:tblGrid>
      <w:tr w:rsidR="001E746F" w:rsidRPr="00D31CD8" w:rsidTr="001E64FD">
        <w:tc>
          <w:tcPr>
            <w:tcW w:w="2840" w:type="dxa"/>
          </w:tcPr>
          <w:p w:rsidR="001E746F" w:rsidRPr="00D31CD8" w:rsidRDefault="001E746F" w:rsidP="001E64FD">
            <w:pPr>
              <w:spacing w:line="360" w:lineRule="auto"/>
              <w:jc w:val="center"/>
              <w:rPr>
                <w:rFonts w:asciiTheme="minorBidi" w:hAnsiTheme="minorBidi" w:cstheme="minorBidi"/>
                <w:b/>
                <w:bCs/>
                <w:sz w:val="22"/>
                <w:szCs w:val="22"/>
                <w:rtl/>
              </w:rPr>
            </w:pPr>
            <w:r w:rsidRPr="00D31CD8">
              <w:rPr>
                <w:rFonts w:asciiTheme="minorBidi" w:hAnsiTheme="minorBidi" w:cstheme="minorBidi"/>
                <w:b/>
                <w:bCs/>
                <w:sz w:val="22"/>
                <w:szCs w:val="22"/>
                <w:rtl/>
              </w:rPr>
              <w:t>הקריטריון</w:t>
            </w:r>
          </w:p>
        </w:tc>
        <w:tc>
          <w:tcPr>
            <w:tcW w:w="2841" w:type="dxa"/>
          </w:tcPr>
          <w:p w:rsidR="001E746F" w:rsidRPr="00D31CD8" w:rsidRDefault="001E746F" w:rsidP="001E64FD">
            <w:pPr>
              <w:spacing w:line="360" w:lineRule="auto"/>
              <w:jc w:val="center"/>
              <w:rPr>
                <w:rFonts w:asciiTheme="minorBidi" w:hAnsiTheme="minorBidi" w:cstheme="minorBidi"/>
                <w:b/>
                <w:bCs/>
                <w:sz w:val="22"/>
                <w:szCs w:val="22"/>
                <w:rtl/>
              </w:rPr>
            </w:pPr>
            <w:r w:rsidRPr="00D31CD8">
              <w:rPr>
                <w:rFonts w:asciiTheme="minorBidi" w:hAnsiTheme="minorBidi" w:cstheme="minorBidi"/>
                <w:b/>
                <w:bCs/>
                <w:sz w:val="22"/>
                <w:szCs w:val="22"/>
                <w:rtl/>
              </w:rPr>
              <w:t>השקפת עולם דתית</w:t>
            </w:r>
          </w:p>
        </w:tc>
        <w:tc>
          <w:tcPr>
            <w:tcW w:w="2841" w:type="dxa"/>
          </w:tcPr>
          <w:p w:rsidR="001E746F" w:rsidRPr="00D31CD8" w:rsidRDefault="001E746F" w:rsidP="001E64FD">
            <w:pPr>
              <w:spacing w:line="360" w:lineRule="auto"/>
              <w:jc w:val="center"/>
              <w:rPr>
                <w:rFonts w:asciiTheme="minorBidi" w:hAnsiTheme="minorBidi" w:cstheme="minorBidi"/>
                <w:b/>
                <w:bCs/>
                <w:sz w:val="22"/>
                <w:szCs w:val="22"/>
                <w:rtl/>
              </w:rPr>
            </w:pPr>
            <w:r w:rsidRPr="00D31CD8">
              <w:rPr>
                <w:rFonts w:asciiTheme="minorBidi" w:hAnsiTheme="minorBidi" w:cstheme="minorBidi"/>
                <w:b/>
                <w:bCs/>
                <w:sz w:val="22"/>
                <w:szCs w:val="22"/>
                <w:rtl/>
              </w:rPr>
              <w:t>הוכחה מהטקסט</w:t>
            </w:r>
          </w:p>
        </w:tc>
      </w:tr>
      <w:tr w:rsidR="001E746F" w:rsidRPr="00D31CD8" w:rsidTr="001E64FD">
        <w:tc>
          <w:tcPr>
            <w:tcW w:w="2840" w:type="dxa"/>
          </w:tcPr>
          <w:p w:rsidR="001E746F" w:rsidRPr="00D31CD8" w:rsidRDefault="001E746F" w:rsidP="001E64FD">
            <w:pPr>
              <w:spacing w:line="360" w:lineRule="auto"/>
              <w:rPr>
                <w:rFonts w:asciiTheme="minorBidi" w:hAnsiTheme="minorBidi" w:cstheme="minorBidi"/>
                <w:sz w:val="22"/>
                <w:szCs w:val="22"/>
                <w:rtl/>
              </w:rPr>
            </w:pPr>
            <w:r w:rsidRPr="00D31CD8">
              <w:rPr>
                <w:rFonts w:asciiTheme="minorBidi" w:hAnsiTheme="minorBidi" w:cstheme="minorBidi"/>
                <w:sz w:val="22"/>
                <w:szCs w:val="22"/>
                <w:rtl/>
              </w:rPr>
              <w:t>מהו מקור הסמכות בעולם?</w:t>
            </w:r>
          </w:p>
        </w:tc>
        <w:tc>
          <w:tcPr>
            <w:tcW w:w="2841" w:type="dxa"/>
          </w:tcPr>
          <w:p w:rsidR="001E746F" w:rsidRPr="00D31CD8" w:rsidRDefault="001E746F" w:rsidP="001E64FD">
            <w:pPr>
              <w:spacing w:line="360" w:lineRule="auto"/>
              <w:rPr>
                <w:rFonts w:asciiTheme="minorBidi" w:hAnsiTheme="minorBidi" w:cstheme="minorBidi"/>
                <w:sz w:val="22"/>
                <w:szCs w:val="22"/>
                <w:rtl/>
              </w:rPr>
            </w:pPr>
            <w:r w:rsidRPr="00D31CD8">
              <w:rPr>
                <w:rFonts w:asciiTheme="minorBidi" w:hAnsiTheme="minorBidi" w:cstheme="minorBidi"/>
                <w:sz w:val="22"/>
                <w:szCs w:val="22"/>
                <w:rtl/>
              </w:rPr>
              <w:t>ה'. ה' הוא יוצר העולם ומכתיב את חיינו בעולם.</w:t>
            </w:r>
          </w:p>
          <w:p w:rsidR="001E746F" w:rsidRPr="00D31CD8" w:rsidRDefault="001E746F" w:rsidP="001E64FD">
            <w:pPr>
              <w:spacing w:line="360" w:lineRule="auto"/>
              <w:rPr>
                <w:rFonts w:asciiTheme="minorBidi" w:hAnsiTheme="minorBidi" w:cstheme="minorBidi"/>
                <w:sz w:val="22"/>
                <w:szCs w:val="22"/>
                <w:rtl/>
              </w:rPr>
            </w:pPr>
          </w:p>
          <w:p w:rsidR="001E746F" w:rsidRPr="00D31CD8" w:rsidRDefault="001E746F" w:rsidP="001E64FD">
            <w:pPr>
              <w:spacing w:line="360" w:lineRule="auto"/>
              <w:rPr>
                <w:rFonts w:asciiTheme="minorBidi" w:hAnsiTheme="minorBidi" w:cstheme="minorBidi"/>
                <w:sz w:val="22"/>
                <w:szCs w:val="22"/>
                <w:rtl/>
              </w:rPr>
            </w:pPr>
          </w:p>
        </w:tc>
        <w:tc>
          <w:tcPr>
            <w:tcW w:w="2841" w:type="dxa"/>
          </w:tcPr>
          <w:p w:rsidR="001E746F" w:rsidRPr="00D31CD8" w:rsidRDefault="001E746F" w:rsidP="001E64FD">
            <w:pPr>
              <w:spacing w:line="360" w:lineRule="auto"/>
              <w:rPr>
                <w:rFonts w:asciiTheme="minorBidi" w:hAnsiTheme="minorBidi" w:cstheme="minorBidi"/>
                <w:sz w:val="22"/>
                <w:szCs w:val="22"/>
                <w:rtl/>
              </w:rPr>
            </w:pPr>
          </w:p>
        </w:tc>
      </w:tr>
      <w:tr w:rsidR="001E746F" w:rsidRPr="00D31CD8" w:rsidTr="001E64FD">
        <w:tc>
          <w:tcPr>
            <w:tcW w:w="2840" w:type="dxa"/>
          </w:tcPr>
          <w:p w:rsidR="001E746F" w:rsidRPr="00D31CD8" w:rsidRDefault="001E746F" w:rsidP="001E64FD">
            <w:pPr>
              <w:spacing w:line="360" w:lineRule="auto"/>
              <w:rPr>
                <w:rFonts w:asciiTheme="minorBidi" w:hAnsiTheme="minorBidi" w:cstheme="minorBidi"/>
                <w:sz w:val="22"/>
                <w:szCs w:val="22"/>
                <w:rtl/>
              </w:rPr>
            </w:pPr>
            <w:r w:rsidRPr="00D31CD8">
              <w:rPr>
                <w:rFonts w:asciiTheme="minorBidi" w:hAnsiTheme="minorBidi" w:cstheme="minorBidi"/>
                <w:sz w:val="22"/>
                <w:szCs w:val="22"/>
                <w:rtl/>
              </w:rPr>
              <w:t>מהי סמכות האדם?</w:t>
            </w:r>
          </w:p>
        </w:tc>
        <w:tc>
          <w:tcPr>
            <w:tcW w:w="2841" w:type="dxa"/>
          </w:tcPr>
          <w:p w:rsidR="001E746F" w:rsidRPr="00D31CD8" w:rsidRDefault="001E746F" w:rsidP="001E64FD">
            <w:pPr>
              <w:spacing w:line="360" w:lineRule="auto"/>
              <w:rPr>
                <w:rFonts w:asciiTheme="minorBidi" w:hAnsiTheme="minorBidi" w:cstheme="minorBidi"/>
                <w:sz w:val="22"/>
                <w:szCs w:val="22"/>
                <w:rtl/>
              </w:rPr>
            </w:pPr>
            <w:r w:rsidRPr="00D31CD8">
              <w:rPr>
                <w:rFonts w:asciiTheme="minorBidi" w:hAnsiTheme="minorBidi" w:cstheme="minorBidi"/>
                <w:sz w:val="22"/>
                <w:szCs w:val="22"/>
                <w:rtl/>
              </w:rPr>
              <w:t>האדם צריך לציית לה' ולקיים את דבריו. האדם מתנהל על פי חוקי האל ומצוותיו.</w:t>
            </w:r>
          </w:p>
          <w:p w:rsidR="001E746F" w:rsidRPr="00D31CD8" w:rsidRDefault="001E746F" w:rsidP="001E64FD">
            <w:pPr>
              <w:spacing w:line="360" w:lineRule="auto"/>
              <w:rPr>
                <w:rFonts w:asciiTheme="minorBidi" w:hAnsiTheme="minorBidi" w:cstheme="minorBidi"/>
                <w:sz w:val="22"/>
                <w:szCs w:val="22"/>
                <w:rtl/>
              </w:rPr>
            </w:pPr>
          </w:p>
        </w:tc>
        <w:tc>
          <w:tcPr>
            <w:tcW w:w="2841" w:type="dxa"/>
          </w:tcPr>
          <w:p w:rsidR="001E746F" w:rsidRPr="00D31CD8" w:rsidRDefault="001E746F" w:rsidP="001E64FD">
            <w:pPr>
              <w:spacing w:line="360" w:lineRule="auto"/>
              <w:rPr>
                <w:rFonts w:asciiTheme="minorBidi" w:hAnsiTheme="minorBidi" w:cstheme="minorBidi"/>
                <w:sz w:val="22"/>
                <w:szCs w:val="22"/>
                <w:rtl/>
              </w:rPr>
            </w:pPr>
          </w:p>
        </w:tc>
      </w:tr>
      <w:tr w:rsidR="001E746F" w:rsidRPr="00D31CD8" w:rsidTr="001E64FD">
        <w:tc>
          <w:tcPr>
            <w:tcW w:w="2840" w:type="dxa"/>
          </w:tcPr>
          <w:p w:rsidR="001E746F" w:rsidRPr="00D31CD8" w:rsidRDefault="001E746F" w:rsidP="001E64FD">
            <w:pPr>
              <w:spacing w:line="360" w:lineRule="auto"/>
              <w:rPr>
                <w:rFonts w:asciiTheme="minorBidi" w:hAnsiTheme="minorBidi" w:cstheme="minorBidi"/>
                <w:sz w:val="22"/>
                <w:szCs w:val="22"/>
                <w:rtl/>
              </w:rPr>
            </w:pPr>
            <w:r w:rsidRPr="00D31CD8">
              <w:rPr>
                <w:rFonts w:asciiTheme="minorBidi" w:hAnsiTheme="minorBidi" w:cstheme="minorBidi"/>
                <w:sz w:val="22"/>
                <w:szCs w:val="22"/>
                <w:rtl/>
              </w:rPr>
              <w:t>אורח החיים המתבקש מדרך זו</w:t>
            </w:r>
          </w:p>
        </w:tc>
        <w:tc>
          <w:tcPr>
            <w:tcW w:w="2841" w:type="dxa"/>
          </w:tcPr>
          <w:p w:rsidR="001E746F" w:rsidRPr="00D31CD8" w:rsidRDefault="001E746F" w:rsidP="001E64FD">
            <w:pPr>
              <w:spacing w:line="360" w:lineRule="auto"/>
              <w:rPr>
                <w:rFonts w:asciiTheme="minorBidi" w:hAnsiTheme="minorBidi" w:cstheme="minorBidi"/>
                <w:sz w:val="22"/>
                <w:szCs w:val="22"/>
                <w:rtl/>
              </w:rPr>
            </w:pPr>
            <w:r w:rsidRPr="00D31CD8">
              <w:rPr>
                <w:rFonts w:asciiTheme="minorBidi" w:hAnsiTheme="minorBidi" w:cstheme="minorBidi"/>
                <w:sz w:val="22"/>
                <w:szCs w:val="22"/>
                <w:rtl/>
              </w:rPr>
              <w:t>קיום מצוות ולימוד תורה. חיים על פי ההלכה היהודית כפי שהיא כתובה בתורה ומפורשת על ידי חז"ל.</w:t>
            </w:r>
          </w:p>
        </w:tc>
        <w:tc>
          <w:tcPr>
            <w:tcW w:w="2841" w:type="dxa"/>
          </w:tcPr>
          <w:p w:rsidR="001E746F" w:rsidRPr="00D31CD8" w:rsidRDefault="001E746F" w:rsidP="001E64FD">
            <w:pPr>
              <w:spacing w:line="360" w:lineRule="auto"/>
              <w:rPr>
                <w:rFonts w:asciiTheme="minorBidi" w:hAnsiTheme="minorBidi" w:cstheme="minorBidi"/>
                <w:sz w:val="22"/>
                <w:szCs w:val="22"/>
                <w:rtl/>
              </w:rPr>
            </w:pPr>
          </w:p>
        </w:tc>
      </w:tr>
    </w:tbl>
    <w:p w:rsidR="001E746F" w:rsidRDefault="001E746F" w:rsidP="001E746F">
      <w:pPr>
        <w:spacing w:after="0" w:line="360" w:lineRule="auto"/>
        <w:rPr>
          <w:rtl/>
        </w:rPr>
      </w:pPr>
    </w:p>
    <w:p w:rsidR="001E746F" w:rsidRDefault="001E746F" w:rsidP="001E746F">
      <w:pPr>
        <w:spacing w:after="0" w:line="360" w:lineRule="auto"/>
        <w:rPr>
          <w:rtl/>
        </w:rPr>
      </w:pPr>
    </w:p>
    <w:p w:rsidR="001E746F" w:rsidRDefault="001E746F" w:rsidP="001E746F">
      <w:pPr>
        <w:spacing w:after="0" w:line="360" w:lineRule="auto"/>
        <w:rPr>
          <w:rtl/>
        </w:rPr>
      </w:pPr>
    </w:p>
    <w:p w:rsidR="001E746F" w:rsidRDefault="001E746F" w:rsidP="001E746F">
      <w:pPr>
        <w:spacing w:after="0" w:line="360" w:lineRule="auto"/>
        <w:rPr>
          <w:rtl/>
        </w:rPr>
      </w:pPr>
    </w:p>
    <w:p w:rsidR="001E746F" w:rsidRPr="00722F8A" w:rsidRDefault="001E746F" w:rsidP="001E746F">
      <w:pPr>
        <w:spacing w:after="0" w:line="360" w:lineRule="auto"/>
        <w:rPr>
          <w:b/>
          <w:bCs/>
          <w:rtl/>
        </w:rPr>
      </w:pPr>
      <w:r w:rsidRPr="00722F8A">
        <w:rPr>
          <w:rFonts w:hint="cs"/>
          <w:b/>
          <w:bCs/>
          <w:rtl/>
        </w:rPr>
        <w:lastRenderedPageBreak/>
        <w:t xml:space="preserve">הרב סולוביצ'יק </w:t>
      </w:r>
    </w:p>
    <w:p w:rsidR="001E746F" w:rsidRDefault="001E746F" w:rsidP="001E746F">
      <w:pPr>
        <w:spacing w:after="0" w:line="360" w:lineRule="auto"/>
        <w:rPr>
          <w:rtl/>
        </w:rPr>
      </w:pPr>
      <w:r>
        <w:rPr>
          <w:rFonts w:hint="cs"/>
          <w:rtl/>
        </w:rPr>
        <w:t>במעמד הר סיני קיבל עם ישראל את המצוות ואת החוקים הכתובים בתורה. הרב סולוביצ'יק מסביר מהי משמעות מעמד הר סיני ומה מטרת החוקים האלו. לדבריו מטרת החוקים היא לכוון את האדם היהודי לדרך הנכונה, חיים שמטרתם היא אחת: להיות דומים לה'. אם האדם יילך בדרך התורה הוא יתעלה  לרמה רוחנית גבוהה וכך יהפוך להיות דומה לה'.</w:t>
      </w:r>
    </w:p>
    <w:p w:rsidR="001E746F" w:rsidRDefault="001E746F" w:rsidP="001E746F">
      <w:pPr>
        <w:spacing w:after="0" w:line="360" w:lineRule="auto"/>
        <w:rPr>
          <w:rtl/>
        </w:rPr>
      </w:pPr>
      <w:r w:rsidRPr="00722F8A">
        <w:rPr>
          <w:rFonts w:hint="cs"/>
          <w:b/>
          <w:bCs/>
          <w:rtl/>
        </w:rPr>
        <w:t>צטט את מילותיו של סולוביצ'יק:</w:t>
      </w:r>
      <w:r>
        <w:rPr>
          <w:rFonts w:hint="cs"/>
          <w:rtl/>
        </w:rPr>
        <w:t xml:space="preserve"> ______________________________________________________________________________________________________________________________________</w:t>
      </w:r>
    </w:p>
    <w:p w:rsidR="001E746F" w:rsidRPr="00722F8A" w:rsidRDefault="001E746F" w:rsidP="001E746F">
      <w:pPr>
        <w:spacing w:after="0" w:line="360" w:lineRule="auto"/>
        <w:rPr>
          <w:b/>
          <w:bCs/>
          <w:rtl/>
        </w:rPr>
      </w:pPr>
      <w:r w:rsidRPr="00722F8A">
        <w:rPr>
          <w:rFonts w:hint="cs"/>
          <w:b/>
          <w:bCs/>
          <w:rtl/>
        </w:rPr>
        <w:t xml:space="preserve">שימו לב: </w:t>
      </w:r>
    </w:p>
    <w:p w:rsidR="001E746F" w:rsidRDefault="001E746F" w:rsidP="001E746F">
      <w:pPr>
        <w:spacing w:after="0" w:line="360" w:lineRule="auto"/>
        <w:rPr>
          <w:rtl/>
        </w:rPr>
      </w:pPr>
      <w:r>
        <w:rPr>
          <w:rFonts w:hint="cs"/>
          <w:rtl/>
        </w:rPr>
        <w:t>ל</w:t>
      </w:r>
      <w:r w:rsidRPr="00722F8A">
        <w:rPr>
          <w:rFonts w:hint="cs"/>
          <w:b/>
          <w:bCs/>
          <w:rtl/>
        </w:rPr>
        <w:t xml:space="preserve">ה' </w:t>
      </w:r>
      <w:r>
        <w:rPr>
          <w:rFonts w:hint="cs"/>
          <w:rtl/>
        </w:rPr>
        <w:t>קורא סולוביצ'יק ___________________________</w:t>
      </w:r>
    </w:p>
    <w:p w:rsidR="001E746F" w:rsidRDefault="001E746F" w:rsidP="001E746F">
      <w:pPr>
        <w:spacing w:after="0" w:line="360" w:lineRule="auto"/>
        <w:rPr>
          <w:rtl/>
        </w:rPr>
      </w:pPr>
      <w:r>
        <w:rPr>
          <w:rFonts w:hint="cs"/>
          <w:rtl/>
        </w:rPr>
        <w:t>ל</w:t>
      </w:r>
      <w:r w:rsidRPr="00722F8A">
        <w:rPr>
          <w:rFonts w:hint="cs"/>
          <w:b/>
          <w:bCs/>
          <w:rtl/>
        </w:rPr>
        <w:t xml:space="preserve">חיים לפי החוקים והמצוות </w:t>
      </w:r>
      <w:r>
        <w:rPr>
          <w:rFonts w:hint="cs"/>
          <w:rtl/>
        </w:rPr>
        <w:t>קורא סולוביצ'יק _____________________________________</w:t>
      </w:r>
    </w:p>
    <w:p w:rsidR="001E746F" w:rsidRDefault="001E746F" w:rsidP="001E746F">
      <w:pPr>
        <w:spacing w:after="0" w:line="360" w:lineRule="auto"/>
        <w:rPr>
          <w:rtl/>
        </w:rPr>
      </w:pPr>
    </w:p>
    <w:p w:rsidR="001E746F" w:rsidRDefault="001E746F" w:rsidP="001E746F">
      <w:pPr>
        <w:spacing w:after="0" w:line="360" w:lineRule="auto"/>
        <w:rPr>
          <w:rtl/>
        </w:rPr>
      </w:pPr>
      <w:r>
        <w:rPr>
          <w:rFonts w:hint="cs"/>
          <w:rtl/>
        </w:rPr>
        <w:t>הוא קורא למעמד הר סיני 'ברית סיני', חוזה שנחתם בין העם היהודי ובין אלהים. ברית סיני אומר סולוביצ'יק הוא כמו מעמד אירוסים בין גבר לאשה, מעמד בו כל אחד מהצדדים מתחייב לשמור אמונים לצד השני (הגבר והאשה מתחייבים להתחתן זה עם זו ולחיות יחד לנצח).</w:t>
      </w:r>
    </w:p>
    <w:p w:rsidR="001E746F" w:rsidRPr="00722F8A" w:rsidRDefault="001E746F" w:rsidP="001E746F">
      <w:pPr>
        <w:spacing w:after="0" w:line="360" w:lineRule="auto"/>
        <w:rPr>
          <w:b/>
          <w:bCs/>
          <w:rtl/>
        </w:rPr>
      </w:pPr>
      <w:r w:rsidRPr="00722F8A">
        <w:rPr>
          <w:rFonts w:hint="cs"/>
          <w:b/>
          <w:bCs/>
          <w:rtl/>
        </w:rPr>
        <w:t>צטט את מילותיו של סולוביצ'יק:</w:t>
      </w:r>
    </w:p>
    <w:p w:rsidR="001E746F" w:rsidRDefault="001E746F" w:rsidP="001E746F">
      <w:pPr>
        <w:spacing w:after="0" w:line="360" w:lineRule="auto"/>
        <w:rPr>
          <w:rtl/>
        </w:rPr>
      </w:pPr>
      <w:r>
        <w:rPr>
          <w:rFonts w:hint="cs"/>
          <w:rtl/>
        </w:rPr>
        <w:t>______________________________________________________________________________________________________________________________________</w:t>
      </w:r>
    </w:p>
    <w:p w:rsidR="001E746F" w:rsidRDefault="001E746F" w:rsidP="001E746F">
      <w:pPr>
        <w:spacing w:after="0" w:line="360" w:lineRule="auto"/>
        <w:rPr>
          <w:rtl/>
        </w:rPr>
      </w:pPr>
      <w:r w:rsidRPr="00722F8A">
        <w:rPr>
          <w:rFonts w:hint="cs"/>
          <w:b/>
          <w:bCs/>
          <w:rtl/>
        </w:rPr>
        <w:t>מדוע לדעתכם משווה סולוביצ'יק את הקשר של עם ישראל וה' לקשר של אירוסין?</w:t>
      </w:r>
      <w:r>
        <w:rPr>
          <w:rFonts w:hint="cs"/>
          <w:rtl/>
        </w:rPr>
        <w:t xml:space="preserve"> _________________________________________________________________________________________________________________________________________________________________________________________________________</w:t>
      </w:r>
    </w:p>
    <w:p w:rsidR="001E746F" w:rsidRDefault="001E746F" w:rsidP="001E746F">
      <w:pPr>
        <w:spacing w:after="0" w:line="360" w:lineRule="auto"/>
        <w:rPr>
          <w:rtl/>
        </w:rPr>
      </w:pPr>
      <w:r w:rsidRPr="00722F8A">
        <w:rPr>
          <w:rFonts w:hint="cs"/>
          <w:b/>
          <w:bCs/>
          <w:rtl/>
        </w:rPr>
        <w:t>לפי הרב סולוביצ'יק, האם ה' רוצה שנלך בדרכיו מכיוון שחשוב לו שנציית לו או מכיוון שיש בכך תועלת לאדם עצמו? בסס תשובתך על הטקסט.</w:t>
      </w:r>
      <w:r>
        <w:rPr>
          <w:rFonts w:hint="cs"/>
          <w:rt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46F" w:rsidRDefault="001E746F" w:rsidP="001E746F">
      <w:pPr>
        <w:spacing w:after="0" w:line="360" w:lineRule="auto"/>
        <w:rPr>
          <w:rtl/>
        </w:rPr>
      </w:pPr>
    </w:p>
    <w:p w:rsidR="001E746F" w:rsidRDefault="001E746F" w:rsidP="001E746F">
      <w:pPr>
        <w:spacing w:after="0" w:line="360" w:lineRule="auto"/>
        <w:rPr>
          <w:rtl/>
        </w:rPr>
      </w:pPr>
      <w:r w:rsidRPr="00722F8A">
        <w:rPr>
          <w:rFonts w:hint="cs"/>
          <w:b/>
          <w:bCs/>
          <w:rtl/>
        </w:rPr>
        <w:t xml:space="preserve">רס"ג </w:t>
      </w:r>
      <w:r w:rsidRPr="00722F8A">
        <w:rPr>
          <w:b/>
          <w:bCs/>
          <w:rtl/>
        </w:rPr>
        <w:t>–</w:t>
      </w:r>
      <w:r w:rsidRPr="00722F8A">
        <w:rPr>
          <w:rFonts w:hint="cs"/>
          <w:b/>
          <w:bCs/>
          <w:rtl/>
        </w:rPr>
        <w:t xml:space="preserve"> רבינו סעדיה גאון</w:t>
      </w:r>
      <w:r>
        <w:rPr>
          <w:rFonts w:hint="cs"/>
          <w:rtl/>
        </w:rPr>
        <w:t xml:space="preserve"> (על רס"ג קראו בעמ' 47 בספר)</w:t>
      </w:r>
    </w:p>
    <w:p w:rsidR="001E746F" w:rsidRDefault="001E746F" w:rsidP="001E746F">
      <w:pPr>
        <w:spacing w:after="0" w:line="360" w:lineRule="auto"/>
        <w:rPr>
          <w:rtl/>
        </w:rPr>
      </w:pPr>
      <w:r>
        <w:rPr>
          <w:rFonts w:hint="cs"/>
          <w:rtl/>
        </w:rPr>
        <w:t>רס"ג כתב ספר שנקרא 'אמונות ודעות' בו הוא מציג את השקפת עולמו לגבי היהדות. בספר זה הוא כתב "אין אומתנו אומה אלא בתורותיה". כוונת המשפט היא שהאומה היהודית נחשבת לאומה בזכות התורות שלה</w:t>
      </w:r>
      <w:r>
        <w:t>;</w:t>
      </w:r>
      <w:r>
        <w:rPr>
          <w:rFonts w:hint="cs"/>
          <w:rtl/>
        </w:rPr>
        <w:t xml:space="preserve"> התורה שבכתב והתורה שבע"פ. בלי התורה אין לעם היהודי בסיס לקיום.</w:t>
      </w:r>
    </w:p>
    <w:p w:rsidR="001E746F" w:rsidRDefault="001E746F" w:rsidP="001E746F">
      <w:pPr>
        <w:spacing w:after="0" w:line="360" w:lineRule="auto"/>
        <w:rPr>
          <w:rtl/>
        </w:rPr>
      </w:pPr>
      <w:r>
        <w:rPr>
          <w:rFonts w:hint="cs"/>
          <w:rtl/>
        </w:rPr>
        <w:t>שימו לב שרס"ג מדגיש את שתי התורות, זו שבכתב וזו שבע"פ (שאנו קוראים לה תושב"ע או משנה). חשוב לו לדבר גם על התושב"ע כיוון שיש קבוצה שמכונה 'קראים' והם טוענים שצריך לשמור רק מה שכתוב בתורה שבכתב ולא מה שכתוב בתורה שבעל פה.</w:t>
      </w:r>
    </w:p>
    <w:p w:rsidR="001E746F" w:rsidRPr="00F80939" w:rsidRDefault="001E746F" w:rsidP="001E746F">
      <w:pPr>
        <w:spacing w:after="0" w:line="360" w:lineRule="auto"/>
        <w:rPr>
          <w:b/>
          <w:bCs/>
          <w:rtl/>
        </w:rPr>
      </w:pPr>
      <w:r w:rsidRPr="00F80939">
        <w:rPr>
          <w:rFonts w:hint="cs"/>
          <w:b/>
          <w:bCs/>
          <w:rtl/>
        </w:rPr>
        <w:lastRenderedPageBreak/>
        <w:t>הרב ליכטנשטיין</w:t>
      </w:r>
    </w:p>
    <w:p w:rsidR="001E746F" w:rsidRPr="00F80939" w:rsidRDefault="001E746F" w:rsidP="001E746F">
      <w:pPr>
        <w:spacing w:after="0" w:line="360" w:lineRule="auto"/>
        <w:rPr>
          <w:rFonts w:asciiTheme="minorBidi" w:hAnsiTheme="minorBidi"/>
          <w:rtl/>
        </w:rPr>
      </w:pPr>
      <w:r w:rsidRPr="00F80939">
        <w:rPr>
          <w:rFonts w:asciiTheme="minorBidi" w:hAnsiTheme="minorBidi"/>
          <w:rtl/>
        </w:rPr>
        <w:t xml:space="preserve">הרב ליכטנשטיין משתמש במשפט זה של רס"ג "אין אומתנו אומה אלא בתורותיה" כדי להביע את עמדתו הדתית. לדבריו היהדות היא קיום המצוות וחוקי התורה. </w:t>
      </w:r>
    </w:p>
    <w:p w:rsidR="001E746F" w:rsidRPr="00F80939" w:rsidRDefault="001E746F" w:rsidP="001E746F">
      <w:pPr>
        <w:spacing w:line="360" w:lineRule="auto"/>
        <w:rPr>
          <w:rFonts w:asciiTheme="minorBidi" w:hAnsiTheme="minorBidi"/>
          <w:rtl/>
        </w:rPr>
      </w:pPr>
      <w:r w:rsidRPr="00F80939">
        <w:rPr>
          <w:rFonts w:asciiTheme="minorBidi" w:hAnsiTheme="minorBidi"/>
          <w:b/>
          <w:bCs/>
          <w:rtl/>
        </w:rPr>
        <w:t>לפי הרב ליכטנשטיין, מה החזיק את העם היהודי מאוחד כל השנים?</w:t>
      </w:r>
      <w:r w:rsidRPr="00F80939">
        <w:rPr>
          <w:rFonts w:asciiTheme="minorBidi" w:hAnsiTheme="minorBidi"/>
          <w:rtl/>
        </w:rPr>
        <w:t xml:space="preserve"> ______________________________________________________________________________________________________________________________________</w:t>
      </w:r>
    </w:p>
    <w:p w:rsidR="001E746F" w:rsidRPr="00F80939" w:rsidRDefault="001E746F" w:rsidP="001E746F">
      <w:pPr>
        <w:spacing w:after="0" w:line="360" w:lineRule="auto"/>
        <w:rPr>
          <w:rFonts w:asciiTheme="minorBidi" w:hAnsiTheme="minorBidi"/>
          <w:b/>
          <w:bCs/>
          <w:rtl/>
        </w:rPr>
      </w:pPr>
      <w:r w:rsidRPr="00F80939">
        <w:rPr>
          <w:rFonts w:asciiTheme="minorBidi" w:hAnsiTheme="minorBidi"/>
          <w:b/>
          <w:bCs/>
          <w:rtl/>
        </w:rPr>
        <w:t>כיצד הציטוט של דברי רס"ג "אין אומתנו אומה אלא בתורותיה" מחזק את עמדתו של ליכטנשטיין?</w:t>
      </w:r>
    </w:p>
    <w:p w:rsidR="001E746F" w:rsidRDefault="001E746F" w:rsidP="001E746F">
      <w:pPr>
        <w:spacing w:after="0" w:line="360" w:lineRule="auto"/>
        <w:rPr>
          <w:rFonts w:asciiTheme="minorBidi" w:hAnsiTheme="minorBidi"/>
          <w:rtl/>
        </w:rPr>
      </w:pPr>
      <w:r w:rsidRPr="00F80939">
        <w:rPr>
          <w:rFonts w:asciiTheme="minorBidi" w:hAnsiTheme="minorBidi"/>
          <w:rtl/>
        </w:rPr>
        <w:t>_________________________________________________________________________________________________________________________________________________________________________________________________________</w:t>
      </w:r>
    </w:p>
    <w:p w:rsidR="001E746F" w:rsidRPr="00F80939" w:rsidRDefault="001E746F" w:rsidP="001E746F">
      <w:pPr>
        <w:spacing w:after="0" w:line="360" w:lineRule="auto"/>
        <w:rPr>
          <w:rFonts w:asciiTheme="minorBidi" w:hAnsiTheme="minorBidi"/>
          <w:rtl/>
        </w:rPr>
      </w:pPr>
      <w:r>
        <w:rPr>
          <w:rFonts w:asciiTheme="minorBidi" w:hAnsiTheme="minorBidi" w:hint="cs"/>
          <w:rtl/>
        </w:rPr>
        <w:t>הרב ליכטנשטיין יודע שבעם היהודי ישנם יהודים שאינן שומרים את מצוות התורה. לכן הוא מדבר על כך שהיהדות יכולה להיות מורכבת מהיבטים נוספים, חוץ ממצוות התורה, מרכיבים תרבותיים ולאומיים (דברים מסויימים בתרבות ובערכים הלאומיים שלנו שמאחדים את העם היהודי ושומרים עליו) וערכים מסויימים בין אם אוניברסלים (כלל עולמיים, משותפים לעמים נוספים ולא רק ערכים יהודים) ובין אם הערכים מגיעים מעולמם של חז"ל (ערכים יהודים עתיקים שקיימים גם היום, גם אצל אלו שאינם מקיימים מצוות)</w:t>
      </w:r>
    </w:p>
    <w:p w:rsidR="001E746F" w:rsidRDefault="001E746F" w:rsidP="001E746F">
      <w:pPr>
        <w:spacing w:after="0" w:line="360" w:lineRule="auto"/>
        <w:rPr>
          <w:rFonts w:asciiTheme="minorBidi" w:hAnsiTheme="minorBidi"/>
          <w:b/>
          <w:bCs/>
          <w:rtl/>
        </w:rPr>
      </w:pPr>
    </w:p>
    <w:p w:rsidR="001E746F" w:rsidRDefault="001E746F" w:rsidP="001E746F">
      <w:pPr>
        <w:spacing w:after="0" w:line="360" w:lineRule="auto"/>
        <w:rPr>
          <w:rFonts w:asciiTheme="minorBidi" w:hAnsiTheme="minorBidi"/>
          <w:rtl/>
        </w:rPr>
      </w:pPr>
      <w:r w:rsidRPr="00F80939">
        <w:rPr>
          <w:rFonts w:asciiTheme="minorBidi" w:hAnsiTheme="minorBidi"/>
          <w:b/>
          <w:bCs/>
          <w:rtl/>
        </w:rPr>
        <w:t>מה דעתו של הרב ליכטנשטיין על היהודי שאינו שומר מצוות? כיצד הוא מנמק זאת בדבריו?</w:t>
      </w:r>
      <w:r w:rsidRPr="00F80939">
        <w:rPr>
          <w:rFonts w:asciiTheme="minorBidi" w:hAnsiTheme="minorBidi"/>
          <w:rtl/>
        </w:rPr>
        <w:t xml:space="preserve"> _________________________________________________________________________________________________________________________________________________________________________________________________________</w:t>
      </w:r>
    </w:p>
    <w:p w:rsidR="001E746F" w:rsidRDefault="001E746F" w:rsidP="001E746F">
      <w:pPr>
        <w:spacing w:after="0" w:line="360" w:lineRule="auto"/>
        <w:rPr>
          <w:rFonts w:asciiTheme="minorBidi" w:hAnsiTheme="minorBidi"/>
          <w:rtl/>
        </w:rPr>
      </w:pPr>
      <w:r>
        <w:rPr>
          <w:rFonts w:asciiTheme="minorBidi" w:hAnsiTheme="minorBidi" w:hint="cs"/>
          <w:rtl/>
        </w:rPr>
        <w:t>האם דבריו של הרב ליכטנשטיין מתאימים למה שקראנו בברכת "אהבת עולם" (האם דבריו מתאימים למה שכתוב בטבלה)? נמק.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46F" w:rsidRDefault="001E746F" w:rsidP="001E746F">
      <w:pPr>
        <w:spacing w:after="0" w:line="360" w:lineRule="auto"/>
        <w:rPr>
          <w:rFonts w:asciiTheme="minorBidi" w:hAnsiTheme="minorBidi"/>
          <w:rtl/>
        </w:rPr>
      </w:pPr>
    </w:p>
    <w:p w:rsidR="001E746F" w:rsidRDefault="001E746F" w:rsidP="001E746F">
      <w:pPr>
        <w:spacing w:after="0" w:line="360" w:lineRule="auto"/>
        <w:jc w:val="center"/>
        <w:rPr>
          <w:rFonts w:asciiTheme="minorBidi" w:hAnsiTheme="minorBidi"/>
          <w:b/>
          <w:bCs/>
          <w:rtl/>
        </w:rPr>
      </w:pPr>
      <w:r w:rsidRPr="00A26E9D">
        <w:rPr>
          <w:rFonts w:asciiTheme="minorBidi" w:hAnsiTheme="minorBidi" w:hint="cs"/>
          <w:b/>
          <w:bCs/>
          <w:rtl/>
        </w:rPr>
        <w:t>לימוד נעים</w:t>
      </w:r>
      <w:r>
        <w:rPr>
          <w:rFonts w:asciiTheme="minorBidi" w:hAnsiTheme="minorBidi" w:hint="cs"/>
          <w:b/>
          <w:bCs/>
          <w:rtl/>
        </w:rPr>
        <w:t>.</w:t>
      </w:r>
    </w:p>
    <w:p w:rsidR="00293906" w:rsidRDefault="00293906">
      <w:bookmarkStart w:id="0" w:name="_GoBack"/>
      <w:bookmarkEnd w:id="0"/>
    </w:p>
    <w:sectPr w:rsidR="00293906" w:rsidSect="009748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6F"/>
    <w:rsid w:val="001E746F"/>
    <w:rsid w:val="00293906"/>
    <w:rsid w:val="00974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6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46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6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46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liberspec pc biG</dc:creator>
  <cp:lastModifiedBy>liberspec pc biG</cp:lastModifiedBy>
  <cp:revision>1</cp:revision>
  <dcterms:created xsi:type="dcterms:W3CDTF">2012-10-23T08:08:00Z</dcterms:created>
  <dcterms:modified xsi:type="dcterms:W3CDTF">2012-10-23T08:08:00Z</dcterms:modified>
</cp:coreProperties>
</file>