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42" w:rsidRDefault="00574242" w:rsidP="00574242">
      <w:pPr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B65538">
        <w:rPr>
          <w:rFonts w:hint="cs"/>
          <w:b/>
          <w:bCs/>
          <w:sz w:val="24"/>
          <w:szCs w:val="24"/>
          <w:u w:val="single"/>
          <w:rtl/>
        </w:rPr>
        <w:t>תפילת גשם</w:t>
      </w:r>
    </w:p>
    <w:p w:rsidR="00D76664" w:rsidRPr="00D76664" w:rsidRDefault="00D76664" w:rsidP="00D76664">
      <w:pPr>
        <w:spacing w:after="0" w:line="240" w:lineRule="auto"/>
        <w:rPr>
          <w:rtl/>
        </w:rPr>
      </w:pPr>
      <w:r w:rsidRPr="00D76664">
        <w:rPr>
          <w:rFonts w:hint="cs"/>
          <w:rtl/>
        </w:rPr>
        <w:t>מילים</w:t>
      </w:r>
      <w:r w:rsidRPr="00D76664">
        <w:rPr>
          <w:rtl/>
        </w:rPr>
        <w:t xml:space="preserve">: </w:t>
      </w:r>
      <w:r w:rsidRPr="00D76664">
        <w:rPr>
          <w:rFonts w:hint="cs"/>
          <w:rtl/>
        </w:rPr>
        <w:t>לוין</w:t>
      </w:r>
      <w:r w:rsidRPr="00D76664">
        <w:rPr>
          <w:rtl/>
        </w:rPr>
        <w:t xml:space="preserve"> </w:t>
      </w:r>
      <w:r w:rsidRPr="00D76664">
        <w:rPr>
          <w:rFonts w:hint="cs"/>
          <w:rtl/>
        </w:rPr>
        <w:t>קיפניס</w:t>
      </w:r>
    </w:p>
    <w:p w:rsidR="00D76664" w:rsidRPr="00D76664" w:rsidRDefault="00D76664" w:rsidP="00D76664">
      <w:pPr>
        <w:spacing w:after="0" w:line="240" w:lineRule="auto"/>
        <w:rPr>
          <w:rtl/>
        </w:rPr>
      </w:pPr>
      <w:r w:rsidRPr="00D76664">
        <w:rPr>
          <w:rFonts w:hint="cs"/>
          <w:rtl/>
        </w:rPr>
        <w:t>לחן</w:t>
      </w:r>
      <w:r w:rsidRPr="00D76664">
        <w:rPr>
          <w:rtl/>
        </w:rPr>
        <w:t xml:space="preserve">: </w:t>
      </w:r>
      <w:r w:rsidRPr="00D76664">
        <w:rPr>
          <w:rFonts w:hint="cs"/>
          <w:rtl/>
        </w:rPr>
        <w:t>יצחק</w:t>
      </w:r>
      <w:r w:rsidRPr="00D76664">
        <w:rPr>
          <w:rtl/>
        </w:rPr>
        <w:t xml:space="preserve"> </w:t>
      </w:r>
      <w:proofErr w:type="spellStart"/>
      <w:r w:rsidRPr="00D76664">
        <w:rPr>
          <w:rFonts w:hint="cs"/>
          <w:rtl/>
        </w:rPr>
        <w:t>אדל</w:t>
      </w:r>
      <w:proofErr w:type="spellEnd"/>
    </w:p>
    <w:p w:rsidR="00D76664" w:rsidRPr="00B65538" w:rsidRDefault="00D76664" w:rsidP="00D76664">
      <w:pPr>
        <w:spacing w:after="0" w:line="240" w:lineRule="auto"/>
        <w:rPr>
          <w:rtl/>
        </w:rPr>
      </w:pPr>
      <w:r w:rsidRPr="00D76664">
        <w:rPr>
          <w:rFonts w:hint="cs"/>
          <w:rtl/>
        </w:rPr>
        <w:t>שנת</w:t>
      </w:r>
      <w:r w:rsidRPr="00D76664">
        <w:rPr>
          <w:rtl/>
        </w:rPr>
        <w:t xml:space="preserve"> </w:t>
      </w:r>
      <w:r w:rsidRPr="00D76664">
        <w:rPr>
          <w:rFonts w:hint="cs"/>
          <w:rtl/>
        </w:rPr>
        <w:t>כתיבה</w:t>
      </w:r>
      <w:r w:rsidRPr="00D76664">
        <w:rPr>
          <w:rtl/>
        </w:rPr>
        <w:t xml:space="preserve">: </w:t>
      </w:r>
      <w:r w:rsidRPr="00D76664">
        <w:rPr>
          <w:rFonts w:hint="cs"/>
          <w:rtl/>
        </w:rPr>
        <w:t>תרצ</w:t>
      </w:r>
      <w:r w:rsidRPr="00D76664">
        <w:rPr>
          <w:rtl/>
        </w:rPr>
        <w:t>"</w:t>
      </w:r>
      <w:r w:rsidRPr="00D76664">
        <w:rPr>
          <w:rFonts w:hint="cs"/>
          <w:rtl/>
        </w:rPr>
        <w:t>ו</w:t>
      </w:r>
    </w:p>
    <w:p w:rsidR="00574242" w:rsidRPr="00B65538" w:rsidRDefault="00574242" w:rsidP="00A01377">
      <w:pPr>
        <w:spacing w:before="240" w:after="0" w:line="360" w:lineRule="auto"/>
      </w:pPr>
      <w:r w:rsidRPr="00B65538">
        <w:rPr>
          <w:rFonts w:hint="cs"/>
          <w:rtl/>
        </w:rPr>
        <w:t>גֶּשֶׁם, גֶּשֶׁם, נֶאֱנָח שָׂדֶה מֵחֹם</w:t>
      </w:r>
      <w:r w:rsidRPr="00B65538">
        <w:rPr>
          <w:rFonts w:hint="cs"/>
        </w:rPr>
        <w:br/>
      </w:r>
      <w:r w:rsidRPr="00B65538">
        <w:rPr>
          <w:rFonts w:hint="cs"/>
          <w:rtl/>
        </w:rPr>
        <w:t>גֶּשֶׁם, גֶּשֶׁם, מִתְחַנֵּן הַגַּן בְּלִי דֹּם</w:t>
      </w:r>
      <w:r>
        <w:rPr>
          <w:rFonts w:hint="cs"/>
          <w:rtl/>
        </w:rPr>
        <w:t xml:space="preserve">*                    * דם </w:t>
      </w:r>
      <w:r>
        <w:rPr>
          <w:rtl/>
        </w:rPr>
        <w:t>–</w:t>
      </w:r>
      <w:r>
        <w:rPr>
          <w:rFonts w:hint="cs"/>
          <w:rtl/>
        </w:rPr>
        <w:t xml:space="preserve"> דממה, שקט.</w:t>
      </w:r>
      <w:r w:rsidRPr="00B65538">
        <w:rPr>
          <w:rFonts w:hint="cs"/>
        </w:rPr>
        <w:br/>
      </w:r>
      <w:r w:rsidRPr="00B65538">
        <w:rPr>
          <w:rFonts w:hint="cs"/>
          <w:rtl/>
        </w:rPr>
        <w:t>שְׁמַע קוֹלֵנוּ אֵל שָׁמַיִם</w:t>
      </w:r>
      <w:r w:rsidRPr="00B65538">
        <w:rPr>
          <w:rFonts w:hint="cs"/>
        </w:rPr>
        <w:br/>
      </w:r>
      <w:r w:rsidRPr="00B65538">
        <w:rPr>
          <w:rFonts w:hint="cs"/>
          <w:rtl/>
        </w:rPr>
        <w:t>וְרֵד לָאָרֶץ, גֶּשֶׁם מַיִם</w:t>
      </w:r>
      <w:r w:rsidRPr="00B65538">
        <w:rPr>
          <w:rFonts w:hint="cs"/>
        </w:rPr>
        <w:t>!</w:t>
      </w:r>
      <w:r w:rsidRPr="00B65538">
        <w:rPr>
          <w:rFonts w:hint="cs"/>
        </w:rPr>
        <w:br/>
      </w:r>
      <w:r w:rsidRPr="00B65538">
        <w:rPr>
          <w:rFonts w:hint="cs"/>
        </w:rPr>
        <w:br/>
      </w:r>
      <w:r w:rsidRPr="00B65538">
        <w:rPr>
          <w:rFonts w:hint="cs"/>
          <w:rtl/>
        </w:rPr>
        <w:t>גֶּשֶׁם, גֶּשֶׁם, מִתְנוֹעֵעַ כֶּרֶם אַט</w:t>
      </w:r>
      <w:r w:rsidRPr="00B65538">
        <w:rPr>
          <w:rFonts w:hint="cs"/>
        </w:rPr>
        <w:br/>
      </w:r>
      <w:r w:rsidRPr="00B65538">
        <w:rPr>
          <w:rFonts w:hint="cs"/>
          <w:rtl/>
        </w:rPr>
        <w:t>גֶּשֶׁם, גֶּשֶׁם, בַּפַּרְדֵס יִלְחַשׁ כָּל בַּד</w:t>
      </w:r>
      <w:r>
        <w:rPr>
          <w:rFonts w:hint="cs"/>
          <w:rtl/>
        </w:rPr>
        <w:t xml:space="preserve">*                    *בד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ענף</w:t>
      </w:r>
      <w:r w:rsidRPr="00B65538">
        <w:rPr>
          <w:rFonts w:hint="cs"/>
        </w:rPr>
        <w:br/>
      </w:r>
      <w:r w:rsidRPr="00B65538">
        <w:rPr>
          <w:rFonts w:hint="cs"/>
          <w:rtl/>
        </w:rPr>
        <w:t>שְׁמַע קוֹלֵנוּ אֵל שָׁמַיִם</w:t>
      </w:r>
      <w:r w:rsidRPr="00B65538">
        <w:rPr>
          <w:rFonts w:hint="cs"/>
        </w:rPr>
        <w:br/>
      </w:r>
      <w:r w:rsidRPr="00B65538">
        <w:rPr>
          <w:rFonts w:hint="cs"/>
          <w:rtl/>
        </w:rPr>
        <w:t>וְרֵד לָאָרֶץ, גֶּשֶׁם מַיִם</w:t>
      </w:r>
      <w:r w:rsidRPr="00B65538">
        <w:rPr>
          <w:rFonts w:hint="cs"/>
        </w:rPr>
        <w:t>!</w:t>
      </w:r>
      <w:r w:rsidRPr="00B65538">
        <w:rPr>
          <w:rFonts w:hint="cs"/>
        </w:rPr>
        <w:br/>
      </w:r>
      <w:r w:rsidRPr="00B65538">
        <w:rPr>
          <w:rFonts w:hint="cs"/>
        </w:rPr>
        <w:br/>
      </w:r>
      <w:r w:rsidRPr="00B65538">
        <w:rPr>
          <w:rFonts w:hint="cs"/>
          <w:rtl/>
        </w:rPr>
        <w:t>גֶּשֶׁם, גֶּשֶׁם, מִתְפַּלֵּל גַּם יֶלֶד חֵן</w:t>
      </w:r>
      <w:r>
        <w:rPr>
          <w:rFonts w:hint="cs"/>
          <w:rtl/>
        </w:rPr>
        <w:t xml:space="preserve">*                      * ילד חן </w:t>
      </w:r>
      <w:r>
        <w:rPr>
          <w:rtl/>
        </w:rPr>
        <w:t>–</w:t>
      </w:r>
      <w:r>
        <w:rPr>
          <w:rFonts w:hint="cs"/>
          <w:rtl/>
        </w:rPr>
        <w:t xml:space="preserve"> ילד חינני, נחמד.</w:t>
      </w:r>
      <w:r w:rsidRPr="00B65538">
        <w:rPr>
          <w:rFonts w:hint="cs"/>
        </w:rPr>
        <w:br/>
      </w:r>
      <w:r w:rsidRPr="00B65538">
        <w:rPr>
          <w:rFonts w:hint="cs"/>
          <w:rtl/>
        </w:rPr>
        <w:t>גֶּשֶׁם, גֶּשֶׁם, אֵל שָׁמַיִם לָנוּ תֵּן</w:t>
      </w:r>
      <w:r w:rsidRPr="00B65538">
        <w:rPr>
          <w:rFonts w:hint="cs"/>
        </w:rPr>
        <w:br/>
      </w:r>
      <w:r w:rsidRPr="00B65538">
        <w:rPr>
          <w:rFonts w:hint="cs"/>
          <w:rtl/>
        </w:rPr>
        <w:t>שְׁמַע קוֹלֵנוּ אֵל שָׁמַיִם</w:t>
      </w:r>
      <w:r w:rsidRPr="00B65538">
        <w:rPr>
          <w:rFonts w:hint="cs"/>
        </w:rPr>
        <w:br/>
      </w:r>
      <w:r w:rsidRPr="00B65538">
        <w:rPr>
          <w:rFonts w:hint="cs"/>
          <w:rtl/>
        </w:rPr>
        <w:t>וְרֵד לָאָרֶץ, גֶּשֶׁם מַיִם</w:t>
      </w:r>
      <w:r w:rsidRPr="00B65538">
        <w:rPr>
          <w:rFonts w:hint="cs"/>
        </w:rPr>
        <w:t>!</w:t>
      </w:r>
    </w:p>
    <w:p w:rsidR="00574242" w:rsidRDefault="00A01377" w:rsidP="00574242">
      <w:pPr>
        <w:rPr>
          <w:sz w:val="24"/>
          <w:szCs w:val="24"/>
          <w:rtl/>
        </w:rPr>
      </w:pPr>
      <w:r>
        <w:rPr>
          <w:rFonts w:ascii="Tahoma" w:eastAsia="Times New Roman" w:hAnsi="Tahoma" w:cs="Tahoma"/>
          <w:color w:val="000000"/>
          <w:sz w:val="16"/>
          <w:szCs w:val="16"/>
        </w:rPr>
        <w:t xml:space="preserve">© </w:t>
      </w:r>
      <w:r>
        <w:rPr>
          <w:rFonts w:ascii="Tahoma" w:eastAsia="Times New Roman" w:hAnsi="Tahoma" w:cs="Tahoma" w:hint="cs"/>
          <w:color w:val="000000"/>
          <w:sz w:val="16"/>
          <w:szCs w:val="16"/>
          <w:rtl/>
        </w:rPr>
        <w:t>כל הזכויות שמורות למחבר ולאקו</w:t>
      </w:r>
      <w:r>
        <w:rPr>
          <w:rFonts w:ascii="Tahoma" w:eastAsia="Times New Roman" w:hAnsi="Tahoma" w:cs="Tahoma"/>
          <w:color w:val="000000"/>
          <w:sz w:val="16"/>
          <w:szCs w:val="16"/>
        </w:rPr>
        <w:t>"</w:t>
      </w:r>
      <w:r>
        <w:rPr>
          <w:rFonts w:ascii="Tahoma" w:eastAsia="Times New Roman" w:hAnsi="Tahoma" w:cs="Tahoma" w:hint="cs"/>
          <w:color w:val="000000"/>
          <w:sz w:val="16"/>
          <w:szCs w:val="16"/>
          <w:rtl/>
        </w:rPr>
        <w:t>ם</w:t>
      </w:r>
      <w:r w:rsidR="0094200A">
        <w:rPr>
          <w:rFonts w:hint="cs"/>
          <w:sz w:val="24"/>
          <w:szCs w:val="24"/>
          <w:rtl/>
        </w:rPr>
        <w:t xml:space="preserve"> (</w:t>
      </w:r>
      <w:r w:rsidR="0094200A">
        <w:rPr>
          <w:rStyle w:val="HTMLCite"/>
          <w:rFonts w:ascii="Arial" w:hAnsi="Arial" w:cs="Arial"/>
          <w:i w:val="0"/>
          <w:iCs w:val="0"/>
          <w:color w:val="00802A"/>
          <w:sz w:val="21"/>
          <w:szCs w:val="21"/>
          <w:shd w:val="clear" w:color="auto" w:fill="FFFFFF"/>
        </w:rPr>
        <w:t>www.acum.org.il/</w:t>
      </w:r>
      <w:r w:rsidR="0094200A">
        <w:rPr>
          <w:rFonts w:ascii="Arial" w:hAnsi="Arial" w:cs="Arial"/>
          <w:color w:val="666666"/>
          <w:shd w:val="clear" w:color="auto" w:fill="FFFFFF"/>
          <w:rtl/>
        </w:rPr>
        <w:t>‏</w:t>
      </w:r>
      <w:r w:rsidR="0094200A">
        <w:rPr>
          <w:rFonts w:hint="cs"/>
          <w:sz w:val="24"/>
          <w:szCs w:val="24"/>
          <w:rtl/>
        </w:rPr>
        <w:t>)</w:t>
      </w:r>
    </w:p>
    <w:p w:rsidR="00A01377" w:rsidRDefault="00A01377" w:rsidP="00574242">
      <w:pPr>
        <w:rPr>
          <w:sz w:val="24"/>
          <w:szCs w:val="24"/>
          <w:rtl/>
        </w:rPr>
      </w:pP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מיהם הדוברים בשיר המבקשים גשם?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מיהו הנמען בשיר שאליו פונים בבקשה לגשם?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סמנו את המילה </w:t>
      </w:r>
      <w:r w:rsidRPr="006C20AA">
        <w:rPr>
          <w:rFonts w:hint="cs"/>
          <w:b/>
          <w:bCs/>
          <w:sz w:val="24"/>
          <w:szCs w:val="24"/>
          <w:rtl/>
        </w:rPr>
        <w:t>גשם</w:t>
      </w:r>
      <w:r>
        <w:rPr>
          <w:rFonts w:hint="cs"/>
          <w:sz w:val="24"/>
          <w:szCs w:val="24"/>
          <w:rtl/>
        </w:rPr>
        <w:t xml:space="preserve"> לאורך השיר. מדוע לדעתכם היא חוזרת פעמים רבות?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תפקידו של הגשם על פי השיר?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 משמעות הכותרת "תפילת גשם"?</w:t>
      </w:r>
    </w:p>
    <w:p w:rsidR="00574242" w:rsidRDefault="00574242" w:rsidP="005742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726938" w:rsidRPr="00574242" w:rsidRDefault="00574242" w:rsidP="00574242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sectPr w:rsidR="00726938" w:rsidRPr="00574242" w:rsidSect="00D76664">
      <w:headerReference w:type="default" r:id="rId6"/>
      <w:type w:val="continuous"/>
      <w:pgSz w:w="11907" w:h="16839" w:code="9"/>
      <w:pgMar w:top="1440" w:right="1800" w:bottom="284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80" w:rsidRDefault="00FB6080" w:rsidP="00916999">
      <w:pPr>
        <w:spacing w:after="0" w:line="240" w:lineRule="auto"/>
      </w:pPr>
      <w:r>
        <w:separator/>
      </w:r>
    </w:p>
  </w:endnote>
  <w:endnote w:type="continuationSeparator" w:id="0">
    <w:p w:rsidR="00FB6080" w:rsidRDefault="00FB6080" w:rsidP="0091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80" w:rsidRDefault="00FB6080" w:rsidP="00916999">
      <w:pPr>
        <w:spacing w:after="0" w:line="240" w:lineRule="auto"/>
      </w:pPr>
      <w:r>
        <w:separator/>
      </w:r>
    </w:p>
  </w:footnote>
  <w:footnote w:type="continuationSeparator" w:id="0">
    <w:p w:rsidR="00FB6080" w:rsidRDefault="00FB6080" w:rsidP="0091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99" w:rsidRDefault="00B635DC" w:rsidP="00B635DC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9525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8B1D95" wp14:editId="45FAD337">
          <wp:extent cx="1115060" cy="709816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פיוט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855" cy="72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E7C">
      <w:rPr>
        <w:noProof/>
      </w:rPr>
      <w:drawing>
        <wp:anchor distT="0" distB="0" distL="114300" distR="114300" simplePos="0" relativeHeight="251658240" behindDoc="0" locked="0" layoutInCell="1" allowOverlap="1" wp14:anchorId="4285C903" wp14:editId="217D3E60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562100" cy="53340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99"/>
    <w:rsid w:val="000F3653"/>
    <w:rsid w:val="0010606D"/>
    <w:rsid w:val="0020769B"/>
    <w:rsid w:val="00354B30"/>
    <w:rsid w:val="00357278"/>
    <w:rsid w:val="005436C0"/>
    <w:rsid w:val="00574242"/>
    <w:rsid w:val="006F1A98"/>
    <w:rsid w:val="00726938"/>
    <w:rsid w:val="00916999"/>
    <w:rsid w:val="0094200A"/>
    <w:rsid w:val="00991A04"/>
    <w:rsid w:val="00A00E7C"/>
    <w:rsid w:val="00A01377"/>
    <w:rsid w:val="00B635DC"/>
    <w:rsid w:val="00BC166D"/>
    <w:rsid w:val="00BE4E3D"/>
    <w:rsid w:val="00D46D60"/>
    <w:rsid w:val="00D76664"/>
    <w:rsid w:val="00FB608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38ED3-1B30-4DFF-8542-AE75457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99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46D60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3653"/>
    <w:pPr>
      <w:keepNext/>
      <w:keepLines/>
      <w:spacing w:before="200" w:after="0"/>
      <w:jc w:val="both"/>
      <w:outlineLvl w:val="2"/>
    </w:pPr>
    <w:rPr>
      <w:rFonts w:asciiTheme="minorBidi" w:eastAsiaTheme="majorEastAsia" w:hAnsiTheme="min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5436C0"/>
    <w:pPr>
      <w:keepNext/>
      <w:keepLines/>
      <w:spacing w:before="200" w:after="0" w:line="360" w:lineRule="auto"/>
      <w:jc w:val="both"/>
      <w:outlineLvl w:val="3"/>
    </w:pPr>
    <w:rPr>
      <w:rFonts w:asciiTheme="minorBidi" w:eastAsiaTheme="majorEastAsia" w:hAnsiTheme="min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F3653"/>
    <w:rPr>
      <w:rFonts w:asciiTheme="minorBidi" w:eastAsiaTheme="majorEastAsia" w:hAnsiTheme="minorBidi"/>
      <w:b/>
      <w:bCs/>
    </w:rPr>
  </w:style>
  <w:style w:type="character" w:customStyle="1" w:styleId="40">
    <w:name w:val="כותרת 4 תו"/>
    <w:basedOn w:val="a0"/>
    <w:link w:val="4"/>
    <w:uiPriority w:val="9"/>
    <w:rsid w:val="005436C0"/>
    <w:rPr>
      <w:rFonts w:asciiTheme="minorBidi" w:eastAsiaTheme="majorEastAsia" w:hAnsiTheme="minorBidi"/>
      <w:b/>
      <w:bCs/>
      <w:i/>
      <w:iCs/>
      <w:color w:val="5B9BD5" w:themeColor="accent1"/>
    </w:rPr>
  </w:style>
  <w:style w:type="character" w:customStyle="1" w:styleId="10">
    <w:name w:val="כותרת 1 תו"/>
    <w:basedOn w:val="a0"/>
    <w:link w:val="1"/>
    <w:uiPriority w:val="9"/>
    <w:rsid w:val="00D46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BC166D"/>
    <w:pPr>
      <w:spacing w:after="0" w:line="360" w:lineRule="auto"/>
      <w:jc w:val="both"/>
    </w:pPr>
    <w:rPr>
      <w:lang w:val="x-none" w:eastAsia="x-none"/>
    </w:rPr>
  </w:style>
  <w:style w:type="character" w:customStyle="1" w:styleId="a4">
    <w:name w:val="טקסט הערת שוליים תו"/>
    <w:link w:val="a3"/>
    <w:uiPriority w:val="99"/>
    <w:semiHidden/>
    <w:rsid w:val="00BC166D"/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16999"/>
    <w:pPr>
      <w:tabs>
        <w:tab w:val="center" w:pos="4153"/>
        <w:tab w:val="right" w:pos="8306"/>
      </w:tabs>
      <w:spacing w:after="0" w:line="240" w:lineRule="auto"/>
      <w:jc w:val="both"/>
    </w:pPr>
    <w:rPr>
      <w:rFonts w:eastAsiaTheme="minorEastAsia"/>
    </w:rPr>
  </w:style>
  <w:style w:type="character" w:customStyle="1" w:styleId="a6">
    <w:name w:val="כותרת עליונה תו"/>
    <w:basedOn w:val="a0"/>
    <w:link w:val="a5"/>
    <w:uiPriority w:val="99"/>
    <w:rsid w:val="00916999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916999"/>
    <w:pPr>
      <w:tabs>
        <w:tab w:val="center" w:pos="4153"/>
        <w:tab w:val="right" w:pos="8306"/>
      </w:tabs>
      <w:spacing w:after="0" w:line="240" w:lineRule="auto"/>
      <w:jc w:val="both"/>
    </w:pPr>
    <w:rPr>
      <w:rFonts w:eastAsiaTheme="minorEastAsia"/>
    </w:rPr>
  </w:style>
  <w:style w:type="character" w:customStyle="1" w:styleId="a8">
    <w:name w:val="כותרת תחתונה תו"/>
    <w:basedOn w:val="a0"/>
    <w:link w:val="a7"/>
    <w:uiPriority w:val="99"/>
    <w:rsid w:val="00916999"/>
    <w:rPr>
      <w:rFonts w:eastAsiaTheme="minorEastAsia"/>
    </w:rPr>
  </w:style>
  <w:style w:type="character" w:styleId="Hyperlink">
    <w:name w:val="Hyperlink"/>
    <w:basedOn w:val="a0"/>
    <w:uiPriority w:val="99"/>
    <w:unhideWhenUsed/>
    <w:rsid w:val="0057424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74242"/>
  </w:style>
  <w:style w:type="character" w:styleId="HTMLCite">
    <w:name w:val="HTML Cite"/>
    <w:basedOn w:val="a0"/>
    <w:uiPriority w:val="99"/>
    <w:semiHidden/>
    <w:unhideWhenUsed/>
    <w:rsid w:val="00942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Anat Besser</cp:lastModifiedBy>
  <cp:revision>2</cp:revision>
  <dcterms:created xsi:type="dcterms:W3CDTF">2019-07-21T14:25:00Z</dcterms:created>
  <dcterms:modified xsi:type="dcterms:W3CDTF">2019-07-21T14:25:00Z</dcterms:modified>
</cp:coreProperties>
</file>